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07C" w:rsidRDefault="0086507C" w:rsidP="0086507C">
      <w:pPr>
        <w:spacing w:after="0" w:line="259" w:lineRule="auto"/>
        <w:ind w:left="715"/>
        <w:jc w:val="left"/>
        <w:rPr>
          <w:b/>
          <w:i/>
          <w:sz w:val="28"/>
          <w:szCs w:val="28"/>
        </w:rPr>
      </w:pPr>
      <w:r w:rsidRPr="00206EBB">
        <w:rPr>
          <w:b/>
          <w:i/>
          <w:sz w:val="28"/>
          <w:szCs w:val="28"/>
        </w:rPr>
        <w:t>Раздел 4. Деловые коммуникации</w:t>
      </w:r>
      <w:r>
        <w:rPr>
          <w:b/>
          <w:i/>
          <w:sz w:val="28"/>
          <w:szCs w:val="28"/>
        </w:rPr>
        <w:t>.</w:t>
      </w:r>
      <w:r w:rsidRPr="00206EBB">
        <w:rPr>
          <w:b/>
          <w:i/>
          <w:sz w:val="28"/>
          <w:szCs w:val="28"/>
        </w:rPr>
        <w:t xml:space="preserve"> </w:t>
      </w:r>
    </w:p>
    <w:p w:rsidR="0086507C" w:rsidRPr="00206EBB" w:rsidRDefault="0086507C" w:rsidP="0086507C">
      <w:pPr>
        <w:spacing w:after="0" w:line="259" w:lineRule="auto"/>
        <w:ind w:left="715"/>
        <w:jc w:val="left"/>
        <w:rPr>
          <w:sz w:val="28"/>
          <w:szCs w:val="28"/>
        </w:rPr>
      </w:pPr>
    </w:p>
    <w:p w:rsidR="0086507C" w:rsidRPr="00206EBB" w:rsidRDefault="0086507C" w:rsidP="0086507C">
      <w:pPr>
        <w:keepNext/>
        <w:keepLines/>
        <w:spacing w:after="33" w:line="249" w:lineRule="auto"/>
        <w:ind w:left="0" w:firstLine="705"/>
        <w:jc w:val="left"/>
        <w:outlineLvl w:val="3"/>
        <w:rPr>
          <w:b/>
          <w:sz w:val="28"/>
          <w:szCs w:val="28"/>
        </w:rPr>
      </w:pPr>
      <w:r w:rsidRPr="009D1A4A">
        <w:rPr>
          <w:b/>
          <w:sz w:val="28"/>
          <w:szCs w:val="28"/>
        </w:rPr>
        <w:t>Перечень вопросов</w:t>
      </w:r>
      <w:r>
        <w:rPr>
          <w:b/>
          <w:i/>
          <w:sz w:val="28"/>
          <w:szCs w:val="28"/>
        </w:rPr>
        <w:t xml:space="preserve"> </w:t>
      </w:r>
      <w:proofErr w:type="gramStart"/>
      <w:r w:rsidRPr="00206EBB">
        <w:rPr>
          <w:sz w:val="28"/>
          <w:szCs w:val="28"/>
        </w:rPr>
        <w:t>т</w:t>
      </w:r>
      <w:r w:rsidRPr="00206EBB">
        <w:rPr>
          <w:b/>
          <w:sz w:val="28"/>
          <w:szCs w:val="28"/>
        </w:rPr>
        <w:t>еоретических  занятий</w:t>
      </w:r>
      <w:proofErr w:type="gramEnd"/>
      <w:r>
        <w:rPr>
          <w:b/>
          <w:sz w:val="28"/>
          <w:szCs w:val="28"/>
        </w:rPr>
        <w:t xml:space="preserve">. </w:t>
      </w:r>
      <w:r w:rsidRPr="00206EBB">
        <w:rPr>
          <w:b/>
          <w:sz w:val="28"/>
          <w:szCs w:val="28"/>
        </w:rPr>
        <w:t xml:space="preserve"> </w:t>
      </w:r>
    </w:p>
    <w:p w:rsidR="0086507C" w:rsidRPr="00206EBB" w:rsidRDefault="0086507C" w:rsidP="0086507C">
      <w:pPr>
        <w:ind w:left="0" w:firstLine="720"/>
        <w:rPr>
          <w:sz w:val="28"/>
          <w:szCs w:val="28"/>
        </w:rPr>
      </w:pPr>
      <w:r w:rsidRPr="00206EBB">
        <w:rPr>
          <w:sz w:val="28"/>
          <w:szCs w:val="28"/>
        </w:rPr>
        <w:t xml:space="preserve">Цель занятия – выявить пробелы в знаниях и конкретизировать их, на основе информации об освоенных и неосвоенных вопросах раздела. </w:t>
      </w:r>
    </w:p>
    <w:p w:rsidR="0086507C" w:rsidRPr="00206EBB" w:rsidRDefault="0086507C" w:rsidP="0086507C">
      <w:pPr>
        <w:keepNext/>
        <w:keepLines/>
        <w:spacing w:after="33" w:line="249" w:lineRule="auto"/>
        <w:ind w:left="0" w:firstLine="705"/>
        <w:jc w:val="left"/>
        <w:outlineLvl w:val="3"/>
        <w:rPr>
          <w:b/>
          <w:sz w:val="28"/>
          <w:szCs w:val="28"/>
        </w:rPr>
      </w:pPr>
    </w:p>
    <w:p w:rsidR="0086507C" w:rsidRPr="00206EBB" w:rsidRDefault="0086507C" w:rsidP="0086507C">
      <w:pPr>
        <w:spacing w:after="2" w:line="278" w:lineRule="auto"/>
        <w:ind w:left="0" w:firstLine="720"/>
        <w:jc w:val="left"/>
        <w:rPr>
          <w:sz w:val="28"/>
          <w:szCs w:val="28"/>
        </w:rPr>
      </w:pPr>
      <w:r w:rsidRPr="00206EBB">
        <w:rPr>
          <w:i/>
          <w:sz w:val="28"/>
          <w:szCs w:val="28"/>
        </w:rPr>
        <w:t>Особенности культуры и деловых коммуникаций.</w:t>
      </w:r>
      <w:r w:rsidRPr="00206EBB">
        <w:rPr>
          <w:sz w:val="28"/>
          <w:szCs w:val="28"/>
        </w:rPr>
        <w:t xml:space="preserve"> Культура и поведение. Виды коммуникации. </w:t>
      </w:r>
    </w:p>
    <w:p w:rsidR="0086507C" w:rsidRPr="00206EBB" w:rsidRDefault="0086507C" w:rsidP="0086507C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Этика и психология делового общения.</w:t>
      </w:r>
      <w:r w:rsidRPr="00206EBB">
        <w:rPr>
          <w:sz w:val="28"/>
          <w:szCs w:val="28"/>
        </w:rPr>
        <w:t xml:space="preserve"> Этика и этикет делового общения. Понятие деловой коммуникации. Психология делового общения. Культура делового общения. </w:t>
      </w:r>
    </w:p>
    <w:p w:rsidR="0086507C" w:rsidRPr="00206EBB" w:rsidRDefault="0086507C" w:rsidP="0086507C">
      <w:pPr>
        <w:ind w:left="0" w:firstLine="720"/>
        <w:rPr>
          <w:sz w:val="28"/>
          <w:szCs w:val="28"/>
        </w:rPr>
      </w:pPr>
      <w:r w:rsidRPr="00206EBB">
        <w:rPr>
          <w:i/>
          <w:sz w:val="28"/>
          <w:szCs w:val="28"/>
        </w:rPr>
        <w:t>Технологии делового общения.</w:t>
      </w:r>
      <w:r w:rsidRPr="00206EBB">
        <w:rPr>
          <w:sz w:val="28"/>
          <w:szCs w:val="28"/>
        </w:rPr>
        <w:t xml:space="preserve"> Особенности делового общения. Технологии делового взаимодействия. Стратегии устных деловых коммуникаций.  Стратегии письменных деловых коммуникаций. </w:t>
      </w:r>
    </w:p>
    <w:p w:rsidR="0086507C" w:rsidRDefault="0086507C" w:rsidP="0086507C"/>
    <w:p w:rsidR="00DA269C" w:rsidRDefault="00DA269C">
      <w:bookmarkStart w:id="0" w:name="_GoBack"/>
      <w:bookmarkEnd w:id="0"/>
    </w:p>
    <w:sectPr w:rsidR="00DA2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07C"/>
    <w:rsid w:val="0086507C"/>
    <w:rsid w:val="00DA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7278C-5313-4E11-8F4A-903F11C5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507C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1</cp:revision>
  <dcterms:created xsi:type="dcterms:W3CDTF">2026-09-29T10:21:00Z</dcterms:created>
  <dcterms:modified xsi:type="dcterms:W3CDTF">2026-09-29T10:22:00Z</dcterms:modified>
</cp:coreProperties>
</file>