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E9893" w14:textId="5B4CD04E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Лекция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: </w:t>
      </w: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«ИСПОЛЬЗОВАНИЕ 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ЦИФРОВЫХ РЕСУРСОВ В ОБУЧЕНИИ 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ОБЗР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И ЗАЩИТЕ ОТЕЧЕСТВА: VR-ТРЕНАЖЁРЫ, ОНЛАЙН-ПЛАТФОРМЫ»</w:t>
      </w:r>
    </w:p>
    <w:p w14:paraId="1C802B27" w14:textId="02E1873B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480FC02A" w14:textId="508F0304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Тема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: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Цифровая педагогика в предметной области: новая философия обучения</w:t>
      </w:r>
    </w:p>
    <w:p w14:paraId="1F4BDE35" w14:textId="77777777" w:rsidR="001756F1" w:rsidRPr="001756F1" w:rsidRDefault="001756F1" w:rsidP="006533B2">
      <w:pPr>
        <w:numPr>
          <w:ilvl w:val="0"/>
          <w:numId w:val="1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От цифровизации к цифровой трансформации: Цифровые инструменты не как «довесок», а как новая образовательная среда, меняющая цели, методы и результаты обучения.</w:t>
      </w:r>
    </w:p>
    <w:p w14:paraId="3C984DA7" w14:textId="77777777" w:rsidR="001756F1" w:rsidRPr="001756F1" w:rsidRDefault="001756F1" w:rsidP="006533B2">
      <w:pPr>
        <w:numPr>
          <w:ilvl w:val="0"/>
          <w:numId w:val="1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Вызовы современного ученика (</w:t>
      </w:r>
      <w:proofErr w:type="spellStart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Homo</w:t>
      </w:r>
      <w:proofErr w:type="spellEnd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Digitalis</w:t>
      </w:r>
      <w:proofErr w:type="spellEnd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): Клиповое мышление, многозадачность, визуальная культура восприятия, запрос на интерактивность и мгновенную обратную связь. Задача педагога: говорить на языке цифрового поколения, не теряя глубины содержания.</w:t>
      </w:r>
    </w:p>
    <w:p w14:paraId="39E7D490" w14:textId="77777777" w:rsidR="001756F1" w:rsidRPr="001756F1" w:rsidRDefault="001756F1" w:rsidP="001756F1">
      <w:pPr>
        <w:numPr>
          <w:ilvl w:val="0"/>
          <w:numId w:val="1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Специфика цифровых ресурсов в обучении безопасности:</w:t>
      </w:r>
    </w:p>
    <w:p w14:paraId="0DD26A70" w14:textId="77777777" w:rsidR="001756F1" w:rsidRPr="001756F1" w:rsidRDefault="001756F1" w:rsidP="006533B2">
      <w:pPr>
        <w:numPr>
          <w:ilvl w:val="1"/>
          <w:numId w:val="1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Моделирование нестандартных и опасных ситуаций без угрозы для жизни (пожар, ДТП, ЧС).</w:t>
      </w:r>
    </w:p>
    <w:p w14:paraId="5C4A0129" w14:textId="77777777" w:rsidR="001756F1" w:rsidRPr="001756F1" w:rsidRDefault="001756F1" w:rsidP="006533B2">
      <w:pPr>
        <w:numPr>
          <w:ilvl w:val="1"/>
          <w:numId w:val="1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Визуализация невидимых процессов (распространение АХОВ, принцип действия дефибриллятора, баллистика).</w:t>
      </w:r>
    </w:p>
    <w:p w14:paraId="1E1B5DC2" w14:textId="77777777" w:rsidR="001756F1" w:rsidRPr="001756F1" w:rsidRDefault="001756F1" w:rsidP="006533B2">
      <w:pPr>
        <w:numPr>
          <w:ilvl w:val="1"/>
          <w:numId w:val="1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Отработка алгоритмов действий до автоматизма в безопасной, но реалистичной среде.</w:t>
      </w:r>
    </w:p>
    <w:p w14:paraId="1AE8A97B" w14:textId="77777777" w:rsidR="001756F1" w:rsidRPr="001756F1" w:rsidRDefault="001756F1" w:rsidP="006533B2">
      <w:pPr>
        <w:numPr>
          <w:ilvl w:val="1"/>
          <w:numId w:val="1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Персонализация траектории обучения в зависимости от уровня подготовки ученика.</w:t>
      </w:r>
    </w:p>
    <w:p w14:paraId="6ABA8A87" w14:textId="77777777" w:rsidR="001756F1" w:rsidRDefault="001756F1" w:rsidP="006533B2">
      <w:pPr>
        <w:numPr>
          <w:ilvl w:val="0"/>
          <w:numId w:val="1"/>
        </w:numPr>
        <w:tabs>
          <w:tab w:val="clear" w:pos="720"/>
        </w:tabs>
        <w:spacing w:after="0"/>
        <w:ind w:left="0" w:firstLine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Нормативная база: ФГОС и цифровая грамотность как метапредметный результат. Стратегия цифровой трансформации образования. Концепция «цифрового учебного помощника».</w:t>
      </w:r>
    </w:p>
    <w:p w14:paraId="18C34A9D" w14:textId="77777777" w:rsidR="001756F1" w:rsidRPr="001756F1" w:rsidRDefault="001756F1" w:rsidP="001756F1">
      <w:pPr>
        <w:spacing w:after="0"/>
        <w:ind w:left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5F098E25" w14:textId="2FBA3B18" w:rsidR="001756F1" w:rsidRPr="001756F1" w:rsidRDefault="008C74FA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Тема: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Онлайн-платформы и образовательный контент: от репозитория до интерактивного курса</w:t>
      </w:r>
    </w:p>
    <w:p w14:paraId="0C9F0087" w14:textId="77777777" w:rsidR="001756F1" w:rsidRPr="001756F1" w:rsidRDefault="001756F1" w:rsidP="001756F1">
      <w:pPr>
        <w:numPr>
          <w:ilvl w:val="0"/>
          <w:numId w:val="2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Типология цифровых ресурсов:</w:t>
      </w:r>
    </w:p>
    <w:p w14:paraId="4AE401C6" w14:textId="77777777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Информационно-справочные: Онлайн-библиотеки нормативных актов (Гарант, Консультант+), базы данных МЧС, Росгвардии.</w:t>
      </w:r>
    </w:p>
    <w:p w14:paraId="2824F4C1" w14:textId="4242840C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proofErr w:type="spellStart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Тренировочно</w:t>
      </w:r>
      <w:proofErr w:type="spellEnd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-контролирующие: Образовательные платформы, конструкторы тестов.</w:t>
      </w:r>
    </w:p>
    <w:p w14:paraId="6B6F2D93" w14:textId="77777777" w:rsidR="00016D57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Имитационно-моделирующие: VR/AR-тренажеры, симуляторы, интерактивные 3D-модели</w:t>
      </w:r>
      <w:r w:rsidR="00016D57"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</w:p>
    <w:p w14:paraId="20E06A18" w14:textId="2BBE483B" w:rsidR="00016D57" w:rsidRDefault="00016D57" w:rsidP="006533B2">
      <w:pPr>
        <w:spacing w:after="0"/>
        <w:ind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– </w:t>
      </w:r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VR-Тренажер «Спасение при пожаре»: Студент в VR-шлеме оказывается в виртуальном горящем здании. Задачи: оценить обстановку, выбрать огнетушитель, потушить очаг, эвакуироваться, помогая другим. Разработчики: </w:t>
      </w:r>
      <w:proofErr w:type="spellStart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Modum</w:t>
      </w:r>
      <w:proofErr w:type="spellEnd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Lab</w:t>
      </w:r>
      <w:proofErr w:type="spellEnd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, VRAR </w:t>
      </w:r>
      <w:proofErr w:type="spellStart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Lab</w:t>
      </w:r>
      <w:proofErr w:type="spellEnd"/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, Центр НТИ ДВФУ.</w:t>
      </w:r>
    </w:p>
    <w:p w14:paraId="712195CC" w14:textId="085285E5" w:rsidR="00016D57" w:rsidRDefault="00016D57" w:rsidP="00016D57">
      <w:pPr>
        <w:spacing w:after="0"/>
        <w:ind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– </w:t>
      </w:r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VR-Тренажер по радиационной, химической и биологической защите (РХБЗ): Отработка правильного надевания ОЗК, противогаза, поведения на зараженной местности.</w:t>
      </w:r>
    </w:p>
    <w:p w14:paraId="4F5AE2E8" w14:textId="1CDEDA20" w:rsidR="00016D57" w:rsidRDefault="00016D57" w:rsidP="00016D57">
      <w:pPr>
        <w:spacing w:after="0"/>
        <w:ind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– </w:t>
      </w:r>
      <w:r w:rsidRPr="00016D57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VR-Тренажер «Действия при ДТП»: Оценка обстановки, вызов служб, извлечение пострадавшего, первая помощь на дороге</w:t>
      </w: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и пр.</w:t>
      </w:r>
    </w:p>
    <w:p w14:paraId="02345050" w14:textId="63F5A343" w:rsidR="001756F1" w:rsidRPr="001756F1" w:rsidRDefault="001756F1" w:rsidP="006533B2">
      <w:pPr>
        <w:numPr>
          <w:ilvl w:val="1"/>
          <w:numId w:val="2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Коммуникационно-коллаборативные: Сервисы для совместной работы, платформы для вебинаров.</w:t>
      </w:r>
    </w:p>
    <w:p w14:paraId="2BF9C21D" w14:textId="77777777" w:rsidR="001756F1" w:rsidRPr="001756F1" w:rsidRDefault="001756F1" w:rsidP="001756F1">
      <w:pPr>
        <w:numPr>
          <w:ilvl w:val="0"/>
          <w:numId w:val="2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lastRenderedPageBreak/>
        <w:t>Методика интеграции онлайн-платформ в учебный процесс:</w:t>
      </w:r>
    </w:p>
    <w:p w14:paraId="27989D18" w14:textId="77777777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«Перевернутый класс»: Изучение теории дома через видеоуроки РЭШ, а время урока – для практики и обсуждения.</w:t>
      </w:r>
    </w:p>
    <w:p w14:paraId="24CF61EF" w14:textId="77777777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Геймификация: Использование платформ с игровыми механиками (баллы, уровни, рейтинги) для отработки нормативов (сборка-разборка АК в тренажере).</w:t>
      </w:r>
    </w:p>
    <w:p w14:paraId="42ECDADA" w14:textId="5893001A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Формирующее оценивание: Быстрые онлайн-опросы в начале/конце урока для проверки понимания</w:t>
      </w:r>
      <w:r w:rsidR="00CF3012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.</w:t>
      </w:r>
    </w:p>
    <w:p w14:paraId="1394AC8C" w14:textId="77777777" w:rsidR="001756F1" w:rsidRPr="001756F1" w:rsidRDefault="001756F1" w:rsidP="006533B2">
      <w:pPr>
        <w:numPr>
          <w:ilvl w:val="1"/>
          <w:numId w:val="2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Организация проектной деятельности: Создание совместных цифровых продуктов (инфографика по безопасности, карта рисков школы, подкаст).</w:t>
      </w:r>
    </w:p>
    <w:p w14:paraId="49AC380C" w14:textId="6185261E" w:rsidR="001756F1" w:rsidRPr="001756F1" w:rsidRDefault="001756F1" w:rsidP="006533B2">
      <w:pPr>
        <w:spacing w:after="0"/>
        <w:ind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Виртуальная и дополненная реальность (VR/AR) в обучении: погружение в среду риска</w:t>
      </w:r>
    </w:p>
    <w:p w14:paraId="6EEEFF3F" w14:textId="77777777" w:rsidR="001756F1" w:rsidRPr="001756F1" w:rsidRDefault="001756F1" w:rsidP="001756F1">
      <w:pPr>
        <w:numPr>
          <w:ilvl w:val="0"/>
          <w:numId w:val="3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Дидактические различия VR и AR:</w:t>
      </w:r>
    </w:p>
    <w:p w14:paraId="61C2FA63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VR (Виртуальная реальность): Полное погружение в смоделированный мир. Применение: Отработка эвакуации из горящего здания, действия при землетрясении, тактическая подготовка на виртуальном полигоне.</w:t>
      </w:r>
    </w:p>
    <w:p w14:paraId="100C9464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AR (Дополненная реальность): Наложение цифровых объектов на реальный мир. Применение: Интерактивные пособия по анатомии (3D-модель сердца для отработки СЛР), «оживающие» плакаты по противодействию терроризму.</w:t>
      </w:r>
    </w:p>
    <w:p w14:paraId="4DA56D6F" w14:textId="77777777" w:rsidR="001756F1" w:rsidRPr="001756F1" w:rsidRDefault="001756F1" w:rsidP="001756F1">
      <w:pPr>
        <w:numPr>
          <w:ilvl w:val="0"/>
          <w:numId w:val="3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Ключевые компетенции, развиваемые через VR/AR:</w:t>
      </w:r>
    </w:p>
    <w:p w14:paraId="5E642280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Принятие решений в условиях стресса и неопределенности.</w:t>
      </w:r>
    </w:p>
    <w:p w14:paraId="428C66E9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Пространственное мышление и ориентация.</w:t>
      </w:r>
    </w:p>
    <w:p w14:paraId="1F54CD64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Мелкая моторика и отработка точных движений (наложение жгута в VR).</w:t>
      </w:r>
    </w:p>
    <w:p w14:paraId="13583984" w14:textId="77777777" w:rsidR="001756F1" w:rsidRPr="001756F1" w:rsidRDefault="001756F1" w:rsidP="006533B2">
      <w:pPr>
        <w:numPr>
          <w:ilvl w:val="1"/>
          <w:numId w:val="3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Эмоциональный интеллект и управление страхом.</w:t>
      </w:r>
    </w:p>
    <w:p w14:paraId="237F1890" w14:textId="77777777" w:rsidR="001756F1" w:rsidRDefault="001756F1" w:rsidP="006533B2">
      <w:pPr>
        <w:spacing w:after="0"/>
        <w:ind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2334EA3C" w14:textId="5AD23383" w:rsidR="001756F1" w:rsidRPr="001756F1" w:rsidRDefault="008C74FA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Тема: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Проектирование урока с использованием VR-тренажеров (на примере темы «Пожарная безопасность»)</w:t>
      </w:r>
    </w:p>
    <w:p w14:paraId="400AD4D7" w14:textId="1AC15901" w:rsidR="001756F1" w:rsidRPr="001756F1" w:rsidRDefault="001756F1" w:rsidP="006533B2">
      <w:pPr>
        <w:numPr>
          <w:ilvl w:val="0"/>
          <w:numId w:val="4"/>
        </w:numPr>
        <w:tabs>
          <w:tab w:val="clear" w:pos="720"/>
        </w:tabs>
        <w:spacing w:after="0"/>
        <w:ind w:left="0" w:firstLine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Анализ доступных решений: Обзор российских VR-тренажеров (например, «Виртуоз»</w:t>
      </w:r>
      <w:r w:rsidR="00CF3012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и пр.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).</w:t>
      </w:r>
    </w:p>
    <w:p w14:paraId="7A941C29" w14:textId="77777777" w:rsidR="001756F1" w:rsidRPr="001756F1" w:rsidRDefault="001756F1" w:rsidP="006533B2">
      <w:pPr>
        <w:numPr>
          <w:ilvl w:val="0"/>
          <w:numId w:val="4"/>
        </w:numPr>
        <w:tabs>
          <w:tab w:val="clear" w:pos="720"/>
        </w:tabs>
        <w:spacing w:after="0"/>
        <w:ind w:left="0" w:firstLine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Сценарный подход: Разработка сценария урока, где VR – не развлечение, а ключевой инструмент решения учебной задачи.</w:t>
      </w:r>
    </w:p>
    <w:p w14:paraId="1F094BDB" w14:textId="77777777" w:rsidR="001756F1" w:rsidRPr="001756F1" w:rsidRDefault="001756F1" w:rsidP="006533B2">
      <w:pPr>
        <w:numPr>
          <w:ilvl w:val="1"/>
          <w:numId w:val="4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До VR: Теоретический модуль (классы пожаров, виды огнетушителей) – 10 мин.</w:t>
      </w:r>
    </w:p>
    <w:p w14:paraId="42AFC6E2" w14:textId="77777777" w:rsidR="001756F1" w:rsidRPr="001756F1" w:rsidRDefault="001756F1" w:rsidP="006533B2">
      <w:pPr>
        <w:numPr>
          <w:ilvl w:val="1"/>
          <w:numId w:val="4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VR-сессия: Групповая работа. Каждый ученик проходит сценарий выбора и применения правильного огнетушителя в виртуальном офисе. Данные (время, ошибки) фиксируются системой – 15 мин.</w:t>
      </w:r>
    </w:p>
    <w:p w14:paraId="6C6D9A06" w14:textId="77777777" w:rsidR="001756F1" w:rsidRPr="001756F1" w:rsidRDefault="001756F1" w:rsidP="006533B2">
      <w:pPr>
        <w:numPr>
          <w:ilvl w:val="1"/>
          <w:numId w:val="4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После VR: Коллективный разбор «полетов» (дебрифинг) на основе данных тренажера. Анализ типичных ошибок. Рефлексия – 20 мин.</w:t>
      </w:r>
    </w:p>
    <w:p w14:paraId="43BAD4C9" w14:textId="77777777" w:rsidR="001756F1" w:rsidRDefault="001756F1" w:rsidP="001756F1">
      <w:pPr>
        <w:numPr>
          <w:ilvl w:val="0"/>
          <w:numId w:val="4"/>
        </w:numPr>
        <w:tabs>
          <w:tab w:val="clear" w:pos="720"/>
        </w:tabs>
        <w:spacing w:after="0"/>
        <w:ind w:left="0" w:firstLine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Типичные ошибки педагога: Отсутствие четкого инструктажа до погружения, пренебрежение этапом рефлексии, использование VR как «электронной экскурсии» без педагогической задачи.</w:t>
      </w:r>
    </w:p>
    <w:p w14:paraId="15A0C72E" w14:textId="77777777" w:rsidR="001756F1" w:rsidRPr="001756F1" w:rsidRDefault="001756F1" w:rsidP="001756F1">
      <w:pPr>
        <w:spacing w:after="0"/>
        <w:ind w:left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7181FF8E" w14:textId="52527814" w:rsidR="001756F1" w:rsidRPr="001756F1" w:rsidRDefault="008C74FA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Тема:</w:t>
      </w:r>
      <w:r w:rsid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Создание интерактивного занятия на онлайн-платформе (на примере темы «Кибербезопасность»)</w:t>
      </w:r>
    </w:p>
    <w:p w14:paraId="2335D0F1" w14:textId="4C191F68" w:rsidR="001756F1" w:rsidRPr="001756F1" w:rsidRDefault="001756F1" w:rsidP="001756F1">
      <w:pPr>
        <w:numPr>
          <w:ilvl w:val="0"/>
          <w:numId w:val="5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Выбор платформы и инструментов</w:t>
      </w:r>
      <w:r w:rsidR="00CF3012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.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</w:p>
    <w:p w14:paraId="629D65D2" w14:textId="77777777" w:rsidR="001756F1" w:rsidRPr="001756F1" w:rsidRDefault="001756F1" w:rsidP="001756F1">
      <w:pPr>
        <w:numPr>
          <w:ilvl w:val="0"/>
          <w:numId w:val="5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Этапы разработки цифрового урока:</w:t>
      </w:r>
    </w:p>
    <w:p w14:paraId="4B5812F0" w14:textId="2DA0E2DF" w:rsidR="001756F1" w:rsidRPr="001756F1" w:rsidRDefault="001756F1" w:rsidP="006533B2">
      <w:pPr>
        <w:numPr>
          <w:ilvl w:val="1"/>
          <w:numId w:val="5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Этап 1 (Асинхронный, до урока): размещается кейс – история о мошенничестве в соцсетях. Задание: отметить в тексте красным цветом (инструмент комментирования) признаки мошенничества.</w:t>
      </w:r>
    </w:p>
    <w:p w14:paraId="0CDB5F60" w14:textId="102C55DD" w:rsidR="001756F1" w:rsidRPr="001756F1" w:rsidRDefault="001756F1" w:rsidP="006533B2">
      <w:pPr>
        <w:numPr>
          <w:ilvl w:val="1"/>
          <w:numId w:val="5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Этап 2 (Синхронный, на уроке): Совместная работа: группа составляет «Карту цифровых угроз подростка».</w:t>
      </w:r>
    </w:p>
    <w:p w14:paraId="56E6A5B6" w14:textId="0FE6B264" w:rsidR="001756F1" w:rsidRPr="001756F1" w:rsidRDefault="001756F1" w:rsidP="006533B2">
      <w:pPr>
        <w:numPr>
          <w:ilvl w:val="1"/>
          <w:numId w:val="5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Этап 3 (Закрепление): Интерактивная викторина на закрепление правил цифровой гигиены.</w:t>
      </w:r>
    </w:p>
    <w:p w14:paraId="69702E07" w14:textId="20565529" w:rsidR="001756F1" w:rsidRPr="001756F1" w:rsidRDefault="001756F1" w:rsidP="006533B2">
      <w:pPr>
        <w:numPr>
          <w:ilvl w:val="1"/>
          <w:numId w:val="5"/>
        </w:numPr>
        <w:spacing w:after="0"/>
        <w:ind w:left="0" w:firstLine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Этап 4 (Рефлексия): Заполнение (3 новых понятия, 2 вывода, 1 вопрос).</w:t>
      </w:r>
    </w:p>
    <w:p w14:paraId="0FA2A680" w14:textId="77777777" w:rsidR="001756F1" w:rsidRPr="001756F1" w:rsidRDefault="001756F1" w:rsidP="006533B2">
      <w:pPr>
        <w:numPr>
          <w:ilvl w:val="0"/>
          <w:numId w:val="5"/>
        </w:numPr>
        <w:tabs>
          <w:tab w:val="clear" w:pos="720"/>
        </w:tabs>
        <w:spacing w:after="0"/>
        <w:ind w:left="0" w:firstLine="157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Принцип педагогического дизайна: Цифровой инструмент должен решать конкретную методическую проблему (непонимание, низкая вовлеченность, сложность визуализации).</w:t>
      </w:r>
    </w:p>
    <w:p w14:paraId="5DF03C12" w14:textId="77777777" w:rsidR="00CF3012" w:rsidRDefault="00CF3012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6DDA3BD0" w14:textId="7E38A3C8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Методика работы с симуляторами первой помощи и тактическими тренажерами</w:t>
      </w:r>
    </w:p>
    <w:p w14:paraId="6835870E" w14:textId="77777777" w:rsidR="001756F1" w:rsidRPr="001756F1" w:rsidRDefault="001756F1" w:rsidP="001756F1">
      <w:pPr>
        <w:numPr>
          <w:ilvl w:val="0"/>
          <w:numId w:val="6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От простого к сложному:</w:t>
      </w:r>
    </w:p>
    <w:p w14:paraId="688B24E3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Мобильные приложения-симуляторы (например, «Первая помощь» от Красного Креста) для самостоятельной подготовки.</w:t>
      </w:r>
    </w:p>
    <w:p w14:paraId="3D12FB85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Компьютерные 3D-симуляторы для отработки алгоритма СЛР и оценки ситуации.</w:t>
      </w:r>
    </w:p>
    <w:p w14:paraId="1C47FC1A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Комплексные VR-тренажеры с тактильной обратной связью (манекен + VR-шлем) для максимального погружения.</w:t>
      </w:r>
    </w:p>
    <w:p w14:paraId="109F42AC" w14:textId="77777777" w:rsidR="001756F1" w:rsidRPr="001756F1" w:rsidRDefault="001756F1" w:rsidP="006533B2">
      <w:pPr>
        <w:numPr>
          <w:ilvl w:val="0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Критерии оценки эффективности цифрового тренажера:</w:t>
      </w:r>
    </w:p>
    <w:p w14:paraId="48CD7010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Соответствие актуальным клиническим рекомендациям (алгоритмам).</w:t>
      </w:r>
    </w:p>
    <w:p w14:paraId="0C50FCC4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Наличие системы обратной связи и анализа ошибок.</w:t>
      </w:r>
    </w:p>
    <w:p w14:paraId="19FDB4B6" w14:textId="77777777" w:rsidR="001756F1" w:rsidRP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Возможность вариативности сценариев.</w:t>
      </w:r>
    </w:p>
    <w:p w14:paraId="350A64DD" w14:textId="7A7C0E40" w:rsidR="001756F1" w:rsidRDefault="001756F1" w:rsidP="006533B2">
      <w:pPr>
        <w:numPr>
          <w:ilvl w:val="1"/>
          <w:numId w:val="6"/>
        </w:numPr>
        <w:spacing w:after="0"/>
        <w:ind w:left="142" w:firstLine="214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Учет психофизиологических особенностей пользователя </w:t>
      </w:r>
    </w:p>
    <w:p w14:paraId="7F439ADA" w14:textId="77777777" w:rsidR="009267FF" w:rsidRPr="001756F1" w:rsidRDefault="009267FF" w:rsidP="009267FF">
      <w:pPr>
        <w:spacing w:after="0"/>
        <w:ind w:left="229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3727609D" w14:textId="53DFE781" w:rsidR="001756F1" w:rsidRPr="001756F1" w:rsidRDefault="008C74FA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Тема</w:t>
      </w:r>
      <w:bookmarkStart w:id="0" w:name="_GoBack"/>
      <w:bookmarkEnd w:id="0"/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: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Риски цифровой среды и профессиональная этика педагога</w:t>
      </w:r>
    </w:p>
    <w:p w14:paraId="7CB23362" w14:textId="77777777" w:rsidR="001756F1" w:rsidRPr="001756F1" w:rsidRDefault="001756F1" w:rsidP="006533B2">
      <w:pPr>
        <w:numPr>
          <w:ilvl w:val="0"/>
          <w:numId w:val="7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Цифровые угрозы в обучении:</w:t>
      </w:r>
    </w:p>
    <w:p w14:paraId="5B6A3A53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proofErr w:type="spellStart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Киберусталость</w:t>
      </w:r>
      <w:proofErr w:type="spellEnd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и информационная перегрузка.</w:t>
      </w:r>
    </w:p>
    <w:p w14:paraId="154C6895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Цифровое неравенство (разный доступ к оборудованию дома).</w:t>
      </w:r>
    </w:p>
    <w:p w14:paraId="2F54DB38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Девиантное поведение в цифровой среде (буллинг, списывание).</w:t>
      </w:r>
    </w:p>
    <w:p w14:paraId="656ACAEF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Вопросы кибербезопасности и защиты персональных данных (GDPR, ФЗ-152).</w:t>
      </w:r>
    </w:p>
    <w:p w14:paraId="4CF819A0" w14:textId="77777777" w:rsidR="001756F1" w:rsidRPr="001756F1" w:rsidRDefault="001756F1" w:rsidP="006533B2">
      <w:pPr>
        <w:numPr>
          <w:ilvl w:val="0"/>
          <w:numId w:val="7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Этика использования цифровых ресурсов:</w:t>
      </w:r>
    </w:p>
    <w:p w14:paraId="64FBF10E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Корректный отбор контента (проверка источников, отсутствие скрытой рекламы).</w:t>
      </w:r>
    </w:p>
    <w:p w14:paraId="305B8F70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proofErr w:type="spellStart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lastRenderedPageBreak/>
        <w:t>Дозированность</w:t>
      </w:r>
      <w:proofErr w:type="spellEnd"/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(цифра не должна занимать 100% времени урока).</w:t>
      </w:r>
    </w:p>
    <w:p w14:paraId="439A7E00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Инклюзивность (предоставление альтернативных форматов для детей с ОВЗ).</w:t>
      </w:r>
    </w:p>
    <w:p w14:paraId="18E09653" w14:textId="77777777" w:rsidR="001756F1" w:rsidRPr="001756F1" w:rsidRDefault="001756F1" w:rsidP="006533B2">
      <w:pPr>
        <w:numPr>
          <w:ilvl w:val="1"/>
          <w:numId w:val="7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Соблюдение авторских прав и лицензий.</w:t>
      </w:r>
    </w:p>
    <w:p w14:paraId="7AF3BD33" w14:textId="07090302" w:rsidR="001756F1" w:rsidRPr="001756F1" w:rsidRDefault="001756F1" w:rsidP="006533B2">
      <w:p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Проектирование цифровой образовательной среды кабинета 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ОБЗР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и оценка результатов</w:t>
      </w:r>
    </w:p>
    <w:p w14:paraId="73AE3F91" w14:textId="472C16A8" w:rsidR="001756F1" w:rsidRPr="001756F1" w:rsidRDefault="001756F1" w:rsidP="006533B2">
      <w:pPr>
        <w:numPr>
          <w:ilvl w:val="0"/>
          <w:numId w:val="8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Модель «Цифровой кабинет 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ОБЗР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»:</w:t>
      </w:r>
    </w:p>
    <w:p w14:paraId="7EC98932" w14:textId="77777777" w:rsidR="001756F1" w:rsidRP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Аппаратная часть: Стационарная VR-станция, интерактивная панель, мобильный класс планшетов.</w:t>
      </w:r>
    </w:p>
    <w:p w14:paraId="14A1362F" w14:textId="77777777" w:rsidR="001756F1" w:rsidRP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Программная часть: Лицензии на симуляторы, доступ к профессиональным базам данных, школьная LMS (Сетевой Город).</w:t>
      </w:r>
    </w:p>
    <w:p w14:paraId="07A855A9" w14:textId="77777777" w:rsidR="001756F1" w:rsidRP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Цифровой контент: Созданные педагогом и учениками материалы (инструкции, чек-листы, виртуальные туры по музеям МЧС).</w:t>
      </w:r>
    </w:p>
    <w:p w14:paraId="5FEAEACA" w14:textId="77777777" w:rsidR="001756F1" w:rsidRPr="001756F1" w:rsidRDefault="001756F1" w:rsidP="006533B2">
      <w:pPr>
        <w:numPr>
          <w:ilvl w:val="0"/>
          <w:numId w:val="8"/>
        </w:numPr>
        <w:tabs>
          <w:tab w:val="clear" w:pos="720"/>
        </w:tabs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Мониторинг и оценка эффективности:</w:t>
      </w:r>
    </w:p>
    <w:p w14:paraId="523E42A4" w14:textId="77777777" w:rsidR="001756F1" w:rsidRP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Количественные метрики: Результаты пред- и пост-тестирования на платформах, время выполнения задания в симуляторе, количество ошибок.</w:t>
      </w:r>
    </w:p>
    <w:p w14:paraId="398F5FB3" w14:textId="77777777" w:rsidR="001756F1" w:rsidRP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Качественные метрики: Уровень вовлеченности (наблюдение), глубина рефлексии, качество цифровых проектов учащихся.</w:t>
      </w:r>
    </w:p>
    <w:p w14:paraId="4C5732DD" w14:textId="77777777" w:rsidR="001756F1" w:rsidRDefault="001756F1" w:rsidP="006533B2">
      <w:pPr>
        <w:numPr>
          <w:ilvl w:val="1"/>
          <w:numId w:val="8"/>
        </w:num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Долгосрочный эффект: Перенос навыков в реальную жизнь (кейсы, когда обученные ученики смогли оказать помощь).</w:t>
      </w:r>
    </w:p>
    <w:p w14:paraId="4F928DCD" w14:textId="77777777" w:rsidR="009267FF" w:rsidRPr="001756F1" w:rsidRDefault="009267FF" w:rsidP="006533B2">
      <w:pPr>
        <w:spacing w:after="0"/>
        <w:ind w:left="142" w:firstLine="1429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48472426" w14:textId="58F55F4E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ЗАЩИТА ПРОЕКТОВ:</w:t>
      </w:r>
      <w:r w:rsidR="009267FF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</w:t>
      </w: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Студенты разрабатывают и защищают проект технологической карты урока по заданной теме (напр., «Действия при обнаружении ВУ») с обязательным интегрированием:</w:t>
      </w:r>
    </w:p>
    <w:p w14:paraId="6C4293CD" w14:textId="77777777" w:rsidR="001756F1" w:rsidRPr="001756F1" w:rsidRDefault="001756F1" w:rsidP="001756F1">
      <w:pPr>
        <w:numPr>
          <w:ilvl w:val="0"/>
          <w:numId w:val="9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Одного VR/AR-тренажера с методическим обоснованием его использования.</w:t>
      </w:r>
    </w:p>
    <w:p w14:paraId="512D230C" w14:textId="77777777" w:rsidR="001756F1" w:rsidRPr="001756F1" w:rsidRDefault="001756F1" w:rsidP="001756F1">
      <w:pPr>
        <w:numPr>
          <w:ilvl w:val="0"/>
          <w:numId w:val="9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Одной онлайн-платформы для организации групповой работы или контроля.</w:t>
      </w:r>
    </w:p>
    <w:p w14:paraId="4BA65BB3" w14:textId="77777777" w:rsidR="001756F1" w:rsidRPr="001756F1" w:rsidRDefault="001756F1" w:rsidP="001756F1">
      <w:pPr>
        <w:numPr>
          <w:ilvl w:val="0"/>
          <w:numId w:val="9"/>
        </w:num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Плана оценки эффективности данного цифрового урока.</w:t>
      </w:r>
    </w:p>
    <w:p w14:paraId="78CF1B1A" w14:textId="58561557" w:rsidR="001756F1" w:rsidRPr="001756F1" w:rsidRDefault="001756F1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</w:p>
    <w:p w14:paraId="3C4FA18B" w14:textId="25122D9C" w:rsidR="001756F1" w:rsidRPr="001756F1" w:rsidRDefault="009267FF" w:rsidP="001756F1">
      <w:pPr>
        <w:spacing w:after="0"/>
        <w:ind w:firstLine="851"/>
        <w:jc w:val="both"/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Итоговый принцип темы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: Цифровые ресурсы в руках педагога </w:t>
      </w:r>
      <w:r w:rsidR="008C74FA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>ОБЗР</w:t>
      </w:r>
      <w:r w:rsidR="001756F1" w:rsidRPr="001756F1">
        <w:rPr>
          <w:rFonts w:eastAsia="Times New Roman" w:cs="Times New Roman"/>
          <w:color w:val="0F1115"/>
          <w:kern w:val="0"/>
          <w:szCs w:val="28"/>
          <w:lang w:eastAsia="ru-RU"/>
          <w14:ligatures w14:val="none"/>
        </w:rPr>
        <w:t xml:space="preserve"> – это не «технические игрушки», а современный дидактический инструментарий для моделирования среды реальных угроз и формирования подлинной компетенции безопасности в цифровую эпоху. Задача – не удивить «фишкой», а решить конкретную педагогическую задачу более эффективно, чем традиционными методами.</w:t>
      </w:r>
    </w:p>
    <w:p w14:paraId="661ED8DC" w14:textId="77777777" w:rsidR="00F12C76" w:rsidRDefault="00F12C76" w:rsidP="001756F1">
      <w:pPr>
        <w:spacing w:after="0"/>
        <w:ind w:firstLine="851"/>
        <w:jc w:val="both"/>
        <w:rPr>
          <w:rFonts w:cs="Times New Roman"/>
          <w:szCs w:val="28"/>
        </w:rPr>
      </w:pPr>
    </w:p>
    <w:p w14:paraId="246E73D0" w14:textId="704E18B7" w:rsidR="00D35EF3" w:rsidRPr="001756F1" w:rsidRDefault="00D35EF3" w:rsidP="00D35EF3">
      <w:pPr>
        <w:spacing w:after="0"/>
        <w:ind w:firstLine="851"/>
        <w:jc w:val="both"/>
        <w:rPr>
          <w:rFonts w:cs="Times New Roman"/>
          <w:szCs w:val="28"/>
        </w:rPr>
      </w:pPr>
    </w:p>
    <w:sectPr w:rsidR="00D35EF3" w:rsidRPr="001756F1" w:rsidSect="001756F1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47518"/>
    <w:multiLevelType w:val="multilevel"/>
    <w:tmpl w:val="16561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D344E"/>
    <w:multiLevelType w:val="multilevel"/>
    <w:tmpl w:val="04BE5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A6B0D"/>
    <w:multiLevelType w:val="multilevel"/>
    <w:tmpl w:val="3BB84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8641D4"/>
    <w:multiLevelType w:val="multilevel"/>
    <w:tmpl w:val="0E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1765E"/>
    <w:multiLevelType w:val="multilevel"/>
    <w:tmpl w:val="DC682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EE0627"/>
    <w:multiLevelType w:val="multilevel"/>
    <w:tmpl w:val="0578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DC1837"/>
    <w:multiLevelType w:val="multilevel"/>
    <w:tmpl w:val="B00EA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C774CF"/>
    <w:multiLevelType w:val="multilevel"/>
    <w:tmpl w:val="66180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553AC7"/>
    <w:multiLevelType w:val="multilevel"/>
    <w:tmpl w:val="E822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F1"/>
    <w:rsid w:val="00016D57"/>
    <w:rsid w:val="001756F1"/>
    <w:rsid w:val="006533B2"/>
    <w:rsid w:val="006C0B77"/>
    <w:rsid w:val="008242FF"/>
    <w:rsid w:val="00870751"/>
    <w:rsid w:val="008C74FA"/>
    <w:rsid w:val="00922C48"/>
    <w:rsid w:val="009267FF"/>
    <w:rsid w:val="00B915B7"/>
    <w:rsid w:val="00CF3012"/>
    <w:rsid w:val="00D05849"/>
    <w:rsid w:val="00D35EF3"/>
    <w:rsid w:val="00D85D17"/>
    <w:rsid w:val="00DA7D7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3D39"/>
  <w15:chartTrackingRefBased/>
  <w15:docId w15:val="{E1EC680E-6061-43CE-A5D2-A405F420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75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6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6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6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6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6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6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6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6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56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56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56F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56F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56F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56F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56F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56F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75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75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6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5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5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56F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756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56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56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56F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756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Табакова Елена Васильевна</cp:lastModifiedBy>
  <cp:revision>4</cp:revision>
  <dcterms:created xsi:type="dcterms:W3CDTF">2026-09-21T10:42:00Z</dcterms:created>
  <dcterms:modified xsi:type="dcterms:W3CDTF">2026-09-21T11:12:00Z</dcterms:modified>
</cp:coreProperties>
</file>